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71F" w:rsidRDefault="005D571F" w:rsidP="00E35862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</w:p>
    <w:p w:rsidR="00E35862" w:rsidRDefault="00E35862" w:rsidP="00E35862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bookmarkStart w:id="0" w:name="_GoBack"/>
      <w:bookmarkEnd w:id="0"/>
      <w:r w:rsidRPr="00704E1E">
        <w:rPr>
          <w:rFonts w:ascii="Arial" w:hAnsi="Arial" w:cs="Arial"/>
          <w:color w:val="000000"/>
        </w:rPr>
        <w:t>Córdoba,</w:t>
      </w:r>
      <w:r w:rsidR="005D571F">
        <w:rPr>
          <w:rFonts w:ascii="Arial" w:hAnsi="Arial" w:cs="Arial"/>
          <w:color w:val="000000"/>
        </w:rPr>
        <w:t>27 de septiembre de 2022</w:t>
      </w:r>
    </w:p>
    <w:p w:rsidR="00E35862" w:rsidRDefault="00E35862" w:rsidP="00E35862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Expte</w:t>
      </w:r>
      <w:proofErr w:type="spellEnd"/>
      <w:r>
        <w:rPr>
          <w:rFonts w:ascii="Arial" w:hAnsi="Arial" w:cs="Arial"/>
        </w:rPr>
        <w:t>. N° 0521-066482</w:t>
      </w:r>
      <w:r w:rsidRPr="00455569">
        <w:rPr>
          <w:rFonts w:ascii="Arial" w:hAnsi="Arial" w:cs="Arial"/>
        </w:rPr>
        <w:t>/2022</w:t>
      </w:r>
      <w:r>
        <w:rPr>
          <w:rFonts w:ascii="Arial" w:hAnsi="Arial" w:cs="Arial"/>
        </w:rPr>
        <w:t>.</w:t>
      </w:r>
    </w:p>
    <w:p w:rsidR="00E35862" w:rsidRDefault="00E35862" w:rsidP="00E35862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  <w:r w:rsidRPr="00455569">
        <w:rPr>
          <w:rFonts w:ascii="Arial" w:hAnsi="Arial" w:cs="Arial"/>
        </w:rPr>
        <w:t>Asunto</w:t>
      </w:r>
      <w:r>
        <w:rPr>
          <w:rFonts w:ascii="Arial" w:hAnsi="Arial" w:cs="Arial"/>
        </w:rPr>
        <w:t>: Adquisición de Calzado inspectores</w:t>
      </w:r>
    </w:p>
    <w:p w:rsidR="00E35862" w:rsidRPr="00704E1E" w:rsidRDefault="00E35862" w:rsidP="00E35862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delegaciones del Interior </w:t>
      </w:r>
      <w:proofErr w:type="spellStart"/>
      <w:r>
        <w:rPr>
          <w:rFonts w:ascii="Arial" w:hAnsi="Arial" w:cs="Arial"/>
        </w:rPr>
        <w:t>ERSeP</w:t>
      </w:r>
      <w:proofErr w:type="spellEnd"/>
      <w:r>
        <w:rPr>
          <w:rFonts w:ascii="Arial" w:hAnsi="Arial" w:cs="Arial"/>
        </w:rPr>
        <w:t>.</w:t>
      </w:r>
    </w:p>
    <w:p w:rsidR="00E35862" w:rsidRPr="004E6445" w:rsidRDefault="00E35862" w:rsidP="00E3586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</w:rPr>
      </w:pPr>
    </w:p>
    <w:p w:rsidR="00E35862" w:rsidRDefault="00E35862" w:rsidP="00E35862">
      <w:pPr>
        <w:tabs>
          <w:tab w:val="center" w:pos="4252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RESOLUCIÓN N°: </w:t>
      </w:r>
      <w:r w:rsidR="005D571F">
        <w:rPr>
          <w:rFonts w:ascii="Arial" w:hAnsi="Arial" w:cs="Arial"/>
          <w:b/>
          <w:bCs/>
          <w:color w:val="000000"/>
        </w:rPr>
        <w:t>2794</w:t>
      </w:r>
      <w:r>
        <w:rPr>
          <w:rFonts w:ascii="Arial" w:hAnsi="Arial" w:cs="Arial"/>
          <w:b/>
          <w:bCs/>
          <w:color w:val="000000"/>
        </w:rPr>
        <w:tab/>
      </w:r>
    </w:p>
    <w:p w:rsidR="00E35862" w:rsidRPr="00704E1E" w:rsidRDefault="00E35862" w:rsidP="00E3586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E35862" w:rsidRPr="00704E1E" w:rsidRDefault="00E35862" w:rsidP="00E3586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704E1E">
        <w:rPr>
          <w:rFonts w:ascii="Arial" w:hAnsi="Arial" w:cs="Arial"/>
          <w:b/>
          <w:bCs/>
          <w:color w:val="000000"/>
        </w:rPr>
        <w:t xml:space="preserve">Y VISTO: </w:t>
      </w:r>
    </w:p>
    <w:p w:rsidR="00E35862" w:rsidRDefault="00E35862" w:rsidP="00E35862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  <w:color w:val="000000"/>
        </w:rPr>
      </w:pPr>
      <w:r w:rsidRPr="0061266E">
        <w:rPr>
          <w:rFonts w:ascii="Arial" w:hAnsi="Arial" w:cs="Arial"/>
          <w:color w:val="000000"/>
        </w:rPr>
        <w:t xml:space="preserve">El </w:t>
      </w:r>
      <w:r w:rsidRPr="00AB13B1">
        <w:rPr>
          <w:rFonts w:ascii="Arial" w:hAnsi="Arial" w:cs="Arial"/>
        </w:rPr>
        <w:t xml:space="preserve">expediente de la referencia en el que tramita el procedimiento tendiente </w:t>
      </w:r>
      <w:r>
        <w:rPr>
          <w:rFonts w:ascii="Arial" w:hAnsi="Arial" w:cs="Arial"/>
        </w:rPr>
        <w:t xml:space="preserve">a la adquisición de calzado de seguridad para el personal de inspectores de las delegaciones del interior del Ente Regulador </w:t>
      </w:r>
      <w:r w:rsidRPr="0061266E">
        <w:rPr>
          <w:rFonts w:ascii="Arial" w:hAnsi="Arial" w:cs="Arial"/>
          <w:color w:val="000000"/>
        </w:rPr>
        <w:t>de los Servicios Públicos (</w:t>
      </w:r>
      <w:proofErr w:type="spellStart"/>
      <w:r w:rsidRPr="0061266E">
        <w:rPr>
          <w:rFonts w:ascii="Arial" w:hAnsi="Arial" w:cs="Arial"/>
          <w:color w:val="000000"/>
        </w:rPr>
        <w:t>ERSeP</w:t>
      </w:r>
      <w:proofErr w:type="spellEnd"/>
      <w:r w:rsidRPr="0061266E">
        <w:rPr>
          <w:rFonts w:ascii="Arial" w:hAnsi="Arial" w:cs="Arial"/>
          <w:color w:val="000000"/>
        </w:rPr>
        <w:t xml:space="preserve">), conforme las especificaciones </w:t>
      </w:r>
      <w:r>
        <w:rPr>
          <w:rFonts w:ascii="Arial" w:hAnsi="Arial" w:cs="Arial"/>
          <w:color w:val="000000"/>
        </w:rPr>
        <w:t>y cantidades establecidas en los</w:t>
      </w:r>
      <w:r w:rsidRPr="0061266E">
        <w:rPr>
          <w:rFonts w:ascii="Arial" w:hAnsi="Arial" w:cs="Arial"/>
          <w:color w:val="000000"/>
        </w:rPr>
        <w:t xml:space="preserve"> pliegos que integran la presente.</w:t>
      </w:r>
    </w:p>
    <w:p w:rsidR="00E35862" w:rsidRPr="0061266E" w:rsidRDefault="00E35862" w:rsidP="00E358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E35862" w:rsidRPr="00704E1E" w:rsidRDefault="00E35862" w:rsidP="00E3586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704E1E">
        <w:rPr>
          <w:rFonts w:ascii="Arial" w:hAnsi="Arial" w:cs="Arial"/>
          <w:b/>
          <w:bCs/>
          <w:color w:val="000000"/>
        </w:rPr>
        <w:t xml:space="preserve">Y CONSIDERANDO: </w:t>
      </w:r>
    </w:p>
    <w:p w:rsidR="00E35862" w:rsidRPr="004C1FD5" w:rsidRDefault="00E35862" w:rsidP="00E35862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</w:rPr>
      </w:pPr>
      <w:bookmarkStart w:id="1" w:name="_Hlk70419660"/>
      <w:r>
        <w:rPr>
          <w:rFonts w:ascii="Arial" w:hAnsi="Arial" w:cs="Arial"/>
        </w:rPr>
        <w:t xml:space="preserve">Que obra a fs. 2/6 </w:t>
      </w:r>
      <w:r w:rsidRPr="004C1FD5">
        <w:rPr>
          <w:rFonts w:ascii="Arial" w:hAnsi="Arial" w:cs="Arial"/>
        </w:rPr>
        <w:t xml:space="preserve">solicitud de provisión </w:t>
      </w:r>
      <w:r>
        <w:rPr>
          <w:rFonts w:ascii="Arial" w:hAnsi="Arial" w:cs="Arial"/>
        </w:rPr>
        <w:t xml:space="preserve">de calzados de seguridad para el personal inspectores de las delegaciones del interior del Ente Regulador </w:t>
      </w:r>
      <w:r w:rsidRPr="0061266E">
        <w:rPr>
          <w:rFonts w:ascii="Arial" w:hAnsi="Arial" w:cs="Arial"/>
          <w:color w:val="000000"/>
        </w:rPr>
        <w:t>de los Servicios Públicos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</w:rPr>
        <w:t xml:space="preserve">por la suma de Pesos Cuatrocientos mil ($ 400.000.-), requiriendo </w:t>
      </w:r>
      <w:r w:rsidRPr="004C1FD5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>adquisición</w:t>
      </w:r>
      <w:r w:rsidRPr="004C1FD5">
        <w:rPr>
          <w:rFonts w:ascii="Arial" w:hAnsi="Arial" w:cs="Arial"/>
        </w:rPr>
        <w:t xml:space="preserve"> de marras. </w:t>
      </w:r>
    </w:p>
    <w:p w:rsidR="00E35862" w:rsidRDefault="00E35862" w:rsidP="00E358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Que seguidamente luce agregado</w:t>
      </w:r>
      <w:r w:rsidRPr="004C1FD5">
        <w:rPr>
          <w:rFonts w:ascii="Arial" w:hAnsi="Arial" w:cs="Arial"/>
        </w:rPr>
        <w:t xml:space="preserve"> Pliego Particular de Especificaciones Técnicas y el </w:t>
      </w:r>
      <w:r w:rsidRPr="002F680C">
        <w:rPr>
          <w:rFonts w:ascii="Arial" w:hAnsi="Arial" w:cs="Arial"/>
        </w:rPr>
        <w:t>Pliego de Bases y Condiciones</w:t>
      </w:r>
      <w:r w:rsidRPr="004C1FD5">
        <w:rPr>
          <w:rFonts w:ascii="Arial" w:hAnsi="Arial" w:cs="Arial"/>
        </w:rPr>
        <w:t xml:space="preserve"> Particulares, elaborados por personal idóneo de este Organismo y los que han sido confeccionados de conformidad a las pautas que rigen la materia. </w:t>
      </w:r>
    </w:p>
    <w:p w:rsidR="00E35862" w:rsidRPr="004C1FD5" w:rsidRDefault="00E35862" w:rsidP="00E358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Que surge de las constancias obrantes a fs. 2/6, que la solicitud referida cuenta con la </w:t>
      </w:r>
      <w:r w:rsidRPr="00A52E9F">
        <w:rPr>
          <w:rFonts w:ascii="Arial" w:hAnsi="Arial" w:cs="Arial"/>
        </w:rPr>
        <w:t>correspondiente Afectación Presupuestaria,</w:t>
      </w:r>
      <w:r w:rsidRPr="004C1FD5">
        <w:rPr>
          <w:rFonts w:ascii="Arial" w:hAnsi="Arial" w:cs="Arial"/>
        </w:rPr>
        <w:t xml:space="preserve"> por la suma </w:t>
      </w:r>
      <w:r>
        <w:rPr>
          <w:rFonts w:ascii="Arial" w:hAnsi="Arial" w:cs="Arial"/>
        </w:rPr>
        <w:t xml:space="preserve">total </w:t>
      </w:r>
      <w:r w:rsidRPr="004C1FD5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P</w:t>
      </w:r>
      <w:r w:rsidRPr="004C1FD5">
        <w:rPr>
          <w:rFonts w:ascii="Arial" w:hAnsi="Arial" w:cs="Arial"/>
        </w:rPr>
        <w:t>esos</w:t>
      </w:r>
      <w:r>
        <w:rPr>
          <w:rFonts w:ascii="Arial" w:hAnsi="Arial" w:cs="Arial"/>
        </w:rPr>
        <w:t xml:space="preserve"> Cuatrocientos mil</w:t>
      </w:r>
      <w:r w:rsidRPr="004C1FD5">
        <w:rPr>
          <w:rFonts w:ascii="Arial" w:hAnsi="Arial" w:cs="Arial"/>
        </w:rPr>
        <w:t xml:space="preserve"> ($</w:t>
      </w:r>
      <w:r>
        <w:rPr>
          <w:rFonts w:ascii="Arial" w:hAnsi="Arial" w:cs="Arial"/>
        </w:rPr>
        <w:t xml:space="preserve"> 400.000</w:t>
      </w:r>
      <w:r w:rsidRPr="004C1FD5">
        <w:rPr>
          <w:rFonts w:ascii="Arial" w:hAnsi="Arial" w:cs="Arial"/>
        </w:rPr>
        <w:t>).</w:t>
      </w:r>
      <w:r>
        <w:rPr>
          <w:rFonts w:ascii="Arial" w:hAnsi="Arial" w:cs="Arial"/>
        </w:rPr>
        <w:t>-</w:t>
      </w:r>
    </w:p>
    <w:p w:rsidR="00E35862" w:rsidRPr="004C1FD5" w:rsidRDefault="00E35862" w:rsidP="00E35862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</w:rPr>
      </w:pPr>
      <w:r w:rsidRPr="004C1FD5">
        <w:rPr>
          <w:rFonts w:ascii="Arial" w:hAnsi="Arial" w:cs="Arial"/>
        </w:rPr>
        <w:t xml:space="preserve">Que se han cumplimentado en el caso, las previsiones contenidas en las Leyes N°10.155 y decreto reglamentario, así como en la </w:t>
      </w:r>
      <w:r w:rsidRPr="004C1FD5">
        <w:rPr>
          <w:rFonts w:ascii="Arial" w:hAnsi="Arial" w:cs="Arial"/>
        </w:rPr>
        <w:lastRenderedPageBreak/>
        <w:t xml:space="preserve">Resolución General </w:t>
      </w:r>
      <w:proofErr w:type="spellStart"/>
      <w:r w:rsidRPr="004C1FD5">
        <w:rPr>
          <w:rFonts w:ascii="Arial" w:hAnsi="Arial" w:cs="Arial"/>
        </w:rPr>
        <w:t>E.R.Se.P</w:t>
      </w:r>
      <w:proofErr w:type="spellEnd"/>
      <w:r w:rsidRPr="004C1FD5">
        <w:rPr>
          <w:rFonts w:ascii="Arial" w:hAnsi="Arial" w:cs="Arial"/>
        </w:rPr>
        <w:t>. N° 83/2018 - “Reglamento para la Adquisición y Contratación de Bienes y Servicios del Ente Regulador de Servicios Públicos (</w:t>
      </w:r>
      <w:proofErr w:type="spellStart"/>
      <w:r w:rsidRPr="004C1FD5">
        <w:rPr>
          <w:rFonts w:ascii="Arial" w:hAnsi="Arial" w:cs="Arial"/>
        </w:rPr>
        <w:t>E.R.Se.P</w:t>
      </w:r>
      <w:proofErr w:type="spellEnd"/>
      <w:r w:rsidRPr="004C1FD5">
        <w:rPr>
          <w:rFonts w:ascii="Arial" w:hAnsi="Arial" w:cs="Arial"/>
        </w:rPr>
        <w:t xml:space="preserve">.)”, que regulan la materia. </w:t>
      </w:r>
    </w:p>
    <w:p w:rsidR="00E35862" w:rsidRDefault="00E35862" w:rsidP="00E358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Que p</w:t>
      </w:r>
      <w:r w:rsidRPr="004C1FD5">
        <w:rPr>
          <w:rFonts w:ascii="Arial" w:hAnsi="Arial" w:cs="Arial"/>
        </w:rPr>
        <w:t>or otra parte, atento el valor asignado al Índice Uno por el artículo 4</w:t>
      </w:r>
      <w:r>
        <w:rPr>
          <w:rFonts w:ascii="Arial" w:hAnsi="Arial" w:cs="Arial"/>
        </w:rPr>
        <w:t>0</w:t>
      </w:r>
      <w:r w:rsidRPr="004C1FD5">
        <w:rPr>
          <w:rFonts w:ascii="Arial" w:hAnsi="Arial" w:cs="Arial"/>
        </w:rPr>
        <w:t xml:space="preserve"> de la Ley Nº 10.</w:t>
      </w:r>
      <w:r>
        <w:rPr>
          <w:rFonts w:ascii="Arial" w:hAnsi="Arial" w:cs="Arial"/>
        </w:rPr>
        <w:t>788</w:t>
      </w:r>
      <w:r w:rsidRPr="004C1FD5">
        <w:rPr>
          <w:rFonts w:ascii="Arial" w:hAnsi="Arial" w:cs="Arial"/>
        </w:rPr>
        <w:t xml:space="preserve"> -Presupuesto General de la Administración Provincial para el año 202</w:t>
      </w:r>
      <w:r>
        <w:rPr>
          <w:rFonts w:ascii="Arial" w:hAnsi="Arial" w:cs="Arial"/>
        </w:rPr>
        <w:t>2</w:t>
      </w:r>
      <w:r w:rsidRPr="004C1FD5">
        <w:rPr>
          <w:rFonts w:ascii="Arial" w:hAnsi="Arial" w:cs="Arial"/>
        </w:rPr>
        <w:t xml:space="preserve">- y teniendo en cuenta el monto estimado de la contratación, resulta procedente la aplicación del procedimiento de </w:t>
      </w:r>
      <w:r>
        <w:rPr>
          <w:rFonts w:ascii="Arial" w:hAnsi="Arial" w:cs="Arial"/>
        </w:rPr>
        <w:t>Concurso de Precios</w:t>
      </w:r>
      <w:r w:rsidRPr="004C1FD5">
        <w:rPr>
          <w:rFonts w:ascii="Arial" w:hAnsi="Arial" w:cs="Arial"/>
        </w:rPr>
        <w:t xml:space="preserve">. </w:t>
      </w:r>
    </w:p>
    <w:p w:rsidR="00E35862" w:rsidRPr="00704E1E" w:rsidRDefault="00E35862" w:rsidP="00E35862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Arial" w:hAnsi="Arial" w:cs="Arial"/>
          <w:color w:val="000000"/>
        </w:rPr>
      </w:pPr>
      <w:r w:rsidRPr="00157238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de todo lo reseñado y de las constancias de autos, </w:t>
      </w:r>
      <w:r w:rsidRPr="00157238">
        <w:rPr>
          <w:rFonts w:ascii="Arial" w:hAnsi="Arial" w:cs="Arial"/>
        </w:rPr>
        <w:t>no</w:t>
      </w:r>
      <w:r>
        <w:rPr>
          <w:rFonts w:ascii="Arial" w:hAnsi="Arial" w:cs="Arial"/>
        </w:rPr>
        <w:t xml:space="preserve"> se</w:t>
      </w:r>
      <w:r w:rsidRPr="00157238">
        <w:rPr>
          <w:rFonts w:ascii="Arial" w:hAnsi="Arial" w:cs="Arial"/>
        </w:rPr>
        <w:t xml:space="preserve"> observa</w:t>
      </w:r>
      <w:r>
        <w:rPr>
          <w:rFonts w:ascii="Arial" w:hAnsi="Arial" w:cs="Arial"/>
        </w:rPr>
        <w:t>n</w:t>
      </w:r>
      <w:r w:rsidRPr="00157238">
        <w:rPr>
          <w:rFonts w:ascii="Arial" w:hAnsi="Arial" w:cs="Arial"/>
        </w:rPr>
        <w:t xml:space="preserve"> obstáculo</w:t>
      </w:r>
      <w:r>
        <w:rPr>
          <w:rFonts w:ascii="Arial" w:hAnsi="Arial" w:cs="Arial"/>
        </w:rPr>
        <w:t>s</w:t>
      </w:r>
      <w:r w:rsidRPr="00157238">
        <w:rPr>
          <w:rFonts w:ascii="Arial" w:hAnsi="Arial" w:cs="Arial"/>
        </w:rPr>
        <w:t xml:space="preserve"> formal</w:t>
      </w:r>
      <w:r>
        <w:rPr>
          <w:rFonts w:ascii="Arial" w:hAnsi="Arial" w:cs="Arial"/>
        </w:rPr>
        <w:t>es</w:t>
      </w:r>
      <w:r w:rsidRPr="00157238">
        <w:rPr>
          <w:rFonts w:ascii="Arial" w:hAnsi="Arial" w:cs="Arial"/>
        </w:rPr>
        <w:t xml:space="preserve"> para proceder al presente llamado a </w:t>
      </w:r>
      <w:r>
        <w:rPr>
          <w:rFonts w:ascii="Arial" w:hAnsi="Arial" w:cs="Arial"/>
        </w:rPr>
        <w:t>Concurso</w:t>
      </w:r>
      <w:r w:rsidRPr="00157238">
        <w:rPr>
          <w:rFonts w:ascii="Arial" w:hAnsi="Arial" w:cs="Arial"/>
        </w:rPr>
        <w:t>.</w:t>
      </w:r>
    </w:p>
    <w:bookmarkEnd w:id="1"/>
    <w:p w:rsidR="00E35862" w:rsidRDefault="00E35862" w:rsidP="00E35862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</w:rPr>
      </w:pPr>
      <w:r w:rsidRPr="00704E1E">
        <w:rPr>
          <w:rFonts w:ascii="Arial" w:hAnsi="Arial" w:cs="Arial"/>
        </w:rPr>
        <w:t>Por t</w:t>
      </w:r>
      <w:r>
        <w:rPr>
          <w:rFonts w:ascii="Arial" w:hAnsi="Arial" w:cs="Arial"/>
        </w:rPr>
        <w:t>odo lo expuesto, normas citadas, Dictamen jurídico emitido por la Asesoría Letrada bajo el N° 223/2022, la Ley N° 8835 –Carta del Ciudadano-</w:t>
      </w:r>
      <w:r w:rsidRPr="00704E1E">
        <w:rPr>
          <w:rFonts w:ascii="Arial" w:hAnsi="Arial" w:cs="Arial"/>
        </w:rPr>
        <w:t xml:space="preserve"> en uso de sus atribuciones legales el Directorio del </w:t>
      </w:r>
      <w:r w:rsidRPr="00704E1E">
        <w:rPr>
          <w:rFonts w:ascii="Arial" w:hAnsi="Arial" w:cs="Arial"/>
          <w:b/>
          <w:bCs/>
        </w:rPr>
        <w:t>ENTE REGULADOR DE LOS SERVICIOS PÚBLICOS (</w:t>
      </w:r>
      <w:proofErr w:type="spellStart"/>
      <w:r w:rsidRPr="00704E1E">
        <w:rPr>
          <w:rFonts w:ascii="Arial" w:hAnsi="Arial" w:cs="Arial"/>
          <w:b/>
          <w:bCs/>
        </w:rPr>
        <w:t>E.R.Se.P</w:t>
      </w:r>
      <w:proofErr w:type="spellEnd"/>
      <w:r w:rsidRPr="00704E1E">
        <w:rPr>
          <w:rFonts w:ascii="Arial" w:hAnsi="Arial" w:cs="Arial"/>
          <w:b/>
          <w:bCs/>
        </w:rPr>
        <w:t>.)</w:t>
      </w:r>
      <w:r w:rsidRPr="00704E1E">
        <w:rPr>
          <w:rFonts w:ascii="Arial" w:hAnsi="Arial" w:cs="Arial"/>
        </w:rPr>
        <w:t xml:space="preserve">, </w:t>
      </w:r>
    </w:p>
    <w:p w:rsidR="00E35862" w:rsidRPr="004E6445" w:rsidRDefault="00E35862" w:rsidP="00E3586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:rsidR="00E35862" w:rsidRDefault="00E35862" w:rsidP="00E3586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704E1E">
        <w:rPr>
          <w:rFonts w:ascii="Arial" w:hAnsi="Arial" w:cs="Arial"/>
          <w:b/>
          <w:bCs/>
        </w:rPr>
        <w:t>R E S U E L V E:</w:t>
      </w:r>
    </w:p>
    <w:p w:rsidR="00E35862" w:rsidRPr="00704E1E" w:rsidRDefault="00E35862" w:rsidP="00E3586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</w:p>
    <w:p w:rsidR="00E35862" w:rsidRPr="004E6445" w:rsidRDefault="00E35862" w:rsidP="00E358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:rsidR="00E35862" w:rsidRPr="002132B0" w:rsidRDefault="00E35862" w:rsidP="00E3586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2" w:name="_Hlk70419911"/>
      <w:r w:rsidRPr="00BA3BB0">
        <w:rPr>
          <w:rFonts w:ascii="Arial" w:hAnsi="Arial" w:cs="Arial"/>
          <w:b/>
          <w:bCs/>
          <w:sz w:val="22"/>
          <w:szCs w:val="22"/>
        </w:rPr>
        <w:t xml:space="preserve">Artículo 1º: AUTORÍZASE </w:t>
      </w:r>
      <w:r w:rsidRPr="00BA3BB0">
        <w:rPr>
          <w:rFonts w:ascii="Arial" w:hAnsi="Arial" w:cs="Arial"/>
          <w:sz w:val="22"/>
          <w:szCs w:val="22"/>
        </w:rPr>
        <w:t xml:space="preserve">el </w:t>
      </w:r>
      <w:r w:rsidRPr="002132B0">
        <w:rPr>
          <w:rFonts w:ascii="Arial" w:hAnsi="Arial" w:cs="Arial"/>
          <w:sz w:val="22"/>
          <w:szCs w:val="22"/>
        </w:rPr>
        <w:t xml:space="preserve">llamado a Concurso de Precios para la Adquisición de calzados de seguridad para personal </w:t>
      </w:r>
      <w:r w:rsidRPr="002132B0">
        <w:rPr>
          <w:rFonts w:ascii="Arial" w:eastAsia="Times New Roman" w:hAnsi="Arial" w:cs="Arial"/>
          <w:sz w:val="22"/>
          <w:szCs w:val="22"/>
          <w:lang w:val="es-ES" w:eastAsia="es-ES"/>
        </w:rPr>
        <w:t>inspectores de la</w:t>
      </w:r>
      <w:r>
        <w:rPr>
          <w:rFonts w:ascii="Arial" w:eastAsia="Times New Roman" w:hAnsi="Arial" w:cs="Arial"/>
          <w:sz w:val="22"/>
          <w:szCs w:val="22"/>
          <w:lang w:val="es-ES" w:eastAsia="es-ES"/>
        </w:rPr>
        <w:t>s</w:t>
      </w:r>
      <w:r w:rsidRPr="002132B0">
        <w:rPr>
          <w:rFonts w:ascii="Arial" w:eastAsia="Times New Roman" w:hAnsi="Arial" w:cs="Arial"/>
          <w:sz w:val="22"/>
          <w:szCs w:val="22"/>
          <w:lang w:val="es-ES" w:eastAsia="es-ES"/>
        </w:rPr>
        <w:t xml:space="preserve"> delegaciones del interior del Ente Regulador </w:t>
      </w:r>
      <w:r w:rsidRPr="002132B0">
        <w:rPr>
          <w:rFonts w:ascii="Arial" w:hAnsi="Arial" w:cs="Arial"/>
          <w:sz w:val="22"/>
          <w:szCs w:val="22"/>
        </w:rPr>
        <w:t>de los Servicios Públicos.</w:t>
      </w:r>
    </w:p>
    <w:p w:rsidR="00E35862" w:rsidRPr="00A26E03" w:rsidRDefault="00E35862" w:rsidP="00E3586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35862" w:rsidRPr="00157238" w:rsidRDefault="00E35862" w:rsidP="00E358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04E1E">
        <w:rPr>
          <w:rFonts w:ascii="Arial" w:hAnsi="Arial" w:cs="Arial"/>
          <w:b/>
          <w:bCs/>
        </w:rPr>
        <w:t xml:space="preserve">Artículo </w:t>
      </w:r>
      <w:r w:rsidRPr="004E6445">
        <w:rPr>
          <w:rFonts w:ascii="Arial" w:hAnsi="Arial" w:cs="Arial"/>
          <w:b/>
          <w:bCs/>
        </w:rPr>
        <w:t>2</w:t>
      </w:r>
      <w:r w:rsidRPr="00704E1E">
        <w:rPr>
          <w:rFonts w:ascii="Arial" w:hAnsi="Arial" w:cs="Arial"/>
          <w:b/>
          <w:bCs/>
        </w:rPr>
        <w:t xml:space="preserve">°: </w:t>
      </w:r>
      <w:r w:rsidRPr="00157238">
        <w:rPr>
          <w:rFonts w:ascii="Arial" w:hAnsi="Arial" w:cs="Arial"/>
          <w:b/>
          <w:bCs/>
        </w:rPr>
        <w:t>APR</w:t>
      </w:r>
      <w:r>
        <w:rPr>
          <w:rFonts w:ascii="Arial" w:hAnsi="Arial" w:cs="Arial"/>
          <w:b/>
          <w:bCs/>
        </w:rPr>
        <w:t xml:space="preserve">UÉBASE </w:t>
      </w:r>
      <w:r w:rsidRPr="00157238">
        <w:rPr>
          <w:rFonts w:ascii="Arial" w:hAnsi="Arial" w:cs="Arial"/>
        </w:rPr>
        <w:t>el “Pliego Particular de Especificaciones Técnicas” y el “Pliego de Bases y Condiciones Particulares” los que como Anexo I y Anexo II, forman parte integrante de la presente Resolución.</w:t>
      </w:r>
    </w:p>
    <w:p w:rsidR="00E35862" w:rsidRDefault="00E35862" w:rsidP="00E358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:rsidR="00E35862" w:rsidRPr="004E6445" w:rsidRDefault="00E35862" w:rsidP="00E358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04E1E">
        <w:rPr>
          <w:rFonts w:ascii="Arial" w:hAnsi="Arial" w:cs="Arial"/>
          <w:b/>
          <w:bCs/>
        </w:rPr>
        <w:t xml:space="preserve">Artículo </w:t>
      </w:r>
      <w:r w:rsidRPr="004E6445">
        <w:rPr>
          <w:rFonts w:ascii="Arial" w:hAnsi="Arial" w:cs="Arial"/>
          <w:b/>
          <w:bCs/>
        </w:rPr>
        <w:t>3</w:t>
      </w:r>
      <w:r w:rsidRPr="00704E1E">
        <w:rPr>
          <w:rFonts w:ascii="Arial" w:hAnsi="Arial" w:cs="Arial"/>
          <w:b/>
          <w:bCs/>
        </w:rPr>
        <w:t xml:space="preserve">°: </w:t>
      </w:r>
      <w:r>
        <w:rPr>
          <w:rFonts w:ascii="Arial" w:hAnsi="Arial" w:cs="Arial"/>
          <w:b/>
          <w:bCs/>
        </w:rPr>
        <w:t>ESTABLÉ</w:t>
      </w:r>
      <w:r w:rsidRPr="00704E1E">
        <w:rPr>
          <w:rFonts w:ascii="Arial" w:hAnsi="Arial" w:cs="Arial"/>
          <w:b/>
          <w:bCs/>
        </w:rPr>
        <w:t xml:space="preserve">CESE </w:t>
      </w:r>
      <w:r w:rsidRPr="00157238">
        <w:rPr>
          <w:rFonts w:ascii="Arial" w:hAnsi="Arial" w:cs="Arial"/>
        </w:rPr>
        <w:t>que el acto de apertura de la</w:t>
      </w:r>
      <w:r>
        <w:rPr>
          <w:rFonts w:ascii="Arial" w:hAnsi="Arial" w:cs="Arial"/>
        </w:rPr>
        <w:t>s ofertas tendrá lugar el día 1</w:t>
      </w:r>
      <w:r w:rsidR="005F66DC">
        <w:rPr>
          <w:rFonts w:ascii="Arial" w:hAnsi="Arial" w:cs="Arial"/>
        </w:rPr>
        <w:t>9</w:t>
      </w:r>
      <w:r w:rsidRPr="00157238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octubre</w:t>
      </w:r>
      <w:r w:rsidRPr="00157238">
        <w:rPr>
          <w:rFonts w:ascii="Arial" w:hAnsi="Arial" w:cs="Arial"/>
        </w:rPr>
        <w:t xml:space="preserve"> del corriente año, a las 1</w:t>
      </w:r>
      <w:r>
        <w:rPr>
          <w:rFonts w:ascii="Arial" w:hAnsi="Arial" w:cs="Arial"/>
        </w:rPr>
        <w:t>0</w:t>
      </w:r>
      <w:r w:rsidRPr="00157238">
        <w:rPr>
          <w:rFonts w:ascii="Arial" w:hAnsi="Arial" w:cs="Arial"/>
        </w:rPr>
        <w:t>:00 hs. en las of</w:t>
      </w:r>
      <w:r w:rsidRPr="004C1FD5">
        <w:rPr>
          <w:rFonts w:ascii="Arial" w:hAnsi="Arial" w:cs="Arial"/>
        </w:rPr>
        <w:t>icinas de Compras y Contratacione</w:t>
      </w:r>
      <w:r>
        <w:rPr>
          <w:rFonts w:ascii="Arial" w:hAnsi="Arial" w:cs="Arial"/>
        </w:rPr>
        <w:t>s, sita en la Av. Emilio Olmos N° 513, 1°</w:t>
      </w:r>
      <w:r w:rsidRPr="004C1FD5">
        <w:rPr>
          <w:rFonts w:ascii="Arial" w:hAnsi="Arial" w:cs="Arial"/>
        </w:rPr>
        <w:t xml:space="preserve"> piso, de esta ciudad de </w:t>
      </w:r>
      <w:r w:rsidRPr="004C1FD5">
        <w:rPr>
          <w:rFonts w:ascii="Arial" w:hAnsi="Arial" w:cs="Arial"/>
        </w:rPr>
        <w:lastRenderedPageBreak/>
        <w:t>Córdoba</w:t>
      </w:r>
      <w:r>
        <w:rPr>
          <w:rFonts w:ascii="Arial" w:hAnsi="Arial" w:cs="Arial"/>
        </w:rPr>
        <w:t>, debiéndose ingresar las mismas ante la Mesa de entradas (SUAC)</w:t>
      </w:r>
      <w:r w:rsidRPr="004C1FD5">
        <w:rPr>
          <w:rFonts w:ascii="Arial" w:hAnsi="Arial" w:cs="Arial"/>
        </w:rPr>
        <w:t>. No</w:t>
      </w:r>
      <w:r>
        <w:rPr>
          <w:rFonts w:ascii="Arial" w:hAnsi="Arial" w:cs="Arial"/>
        </w:rPr>
        <w:t xml:space="preserve"> </w:t>
      </w:r>
      <w:r w:rsidRPr="004C1FD5">
        <w:rPr>
          <w:rFonts w:ascii="Arial" w:hAnsi="Arial" w:cs="Arial"/>
        </w:rPr>
        <w:t xml:space="preserve">obstante el </w:t>
      </w:r>
      <w:proofErr w:type="spellStart"/>
      <w:r w:rsidRPr="004C1FD5">
        <w:rPr>
          <w:rFonts w:ascii="Arial" w:hAnsi="Arial" w:cs="Arial"/>
        </w:rPr>
        <w:t>ERSeP</w:t>
      </w:r>
      <w:proofErr w:type="spellEnd"/>
      <w:r w:rsidRPr="004C1FD5">
        <w:rPr>
          <w:rFonts w:ascii="Arial" w:hAnsi="Arial" w:cs="Arial"/>
        </w:rPr>
        <w:t xml:space="preserve"> podrá fundadamente postergar la fecha de apertura establecida. </w:t>
      </w:r>
    </w:p>
    <w:p w:rsidR="00E35862" w:rsidRPr="004E6445" w:rsidRDefault="00E35862" w:rsidP="00E358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E35862" w:rsidRPr="00704E1E" w:rsidRDefault="00E35862" w:rsidP="00E358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04E1E">
        <w:rPr>
          <w:rFonts w:ascii="Arial" w:hAnsi="Arial" w:cs="Arial"/>
          <w:b/>
          <w:bCs/>
        </w:rPr>
        <w:t xml:space="preserve">Artículo </w:t>
      </w:r>
      <w:r>
        <w:rPr>
          <w:rFonts w:ascii="Arial" w:hAnsi="Arial" w:cs="Arial"/>
          <w:b/>
          <w:bCs/>
        </w:rPr>
        <w:t>4°: DISPÓNGASE</w:t>
      </w:r>
      <w:r w:rsidR="005D571F">
        <w:rPr>
          <w:rFonts w:ascii="Arial" w:hAnsi="Arial" w:cs="Arial"/>
          <w:b/>
          <w:bCs/>
        </w:rPr>
        <w:t xml:space="preserve"> </w:t>
      </w:r>
      <w:r w:rsidRPr="004C1FD5">
        <w:rPr>
          <w:rFonts w:ascii="Arial" w:hAnsi="Arial" w:cs="Arial"/>
        </w:rPr>
        <w:t xml:space="preserve">la publicación del llamado a </w:t>
      </w:r>
      <w:r>
        <w:rPr>
          <w:rFonts w:ascii="Arial" w:hAnsi="Arial" w:cs="Arial"/>
        </w:rPr>
        <w:t>Concurso de Precios</w:t>
      </w:r>
      <w:r w:rsidRPr="004C1FD5">
        <w:rPr>
          <w:rFonts w:ascii="Arial" w:hAnsi="Arial" w:cs="Arial"/>
        </w:rPr>
        <w:t xml:space="preserve"> en el BOLETÍN</w:t>
      </w:r>
      <w:r>
        <w:rPr>
          <w:rFonts w:ascii="Arial" w:hAnsi="Arial" w:cs="Arial"/>
        </w:rPr>
        <w:t xml:space="preserve"> OFICIAL de la Provincia por un</w:t>
      </w:r>
      <w:r w:rsidRPr="004C1FD5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1) día</w:t>
      </w:r>
      <w:r w:rsidRPr="004C1FD5">
        <w:rPr>
          <w:rFonts w:ascii="Arial" w:hAnsi="Arial" w:cs="Arial"/>
        </w:rPr>
        <w:t xml:space="preserve"> y en un diario de circulación provincial por un (1) día, así como su difusión simultánea en el sitio de Internet del </w:t>
      </w:r>
      <w:proofErr w:type="spellStart"/>
      <w:r w:rsidRPr="004C1FD5">
        <w:rPr>
          <w:rFonts w:ascii="Arial" w:hAnsi="Arial" w:cs="Arial"/>
        </w:rPr>
        <w:t>E</w:t>
      </w:r>
      <w:r>
        <w:rPr>
          <w:rFonts w:ascii="Arial" w:hAnsi="Arial" w:cs="Arial"/>
        </w:rPr>
        <w:t>RSeP</w:t>
      </w:r>
      <w:proofErr w:type="spellEnd"/>
      <w:r w:rsidRPr="00704E1E">
        <w:rPr>
          <w:rFonts w:ascii="Arial" w:hAnsi="Arial" w:cs="Arial"/>
        </w:rPr>
        <w:t>.</w:t>
      </w:r>
    </w:p>
    <w:p w:rsidR="00E35862" w:rsidRPr="004E6445" w:rsidRDefault="00E35862" w:rsidP="00E35862">
      <w:pPr>
        <w:tabs>
          <w:tab w:val="left" w:pos="7560"/>
        </w:tabs>
        <w:spacing w:line="360" w:lineRule="auto"/>
        <w:jc w:val="both"/>
        <w:rPr>
          <w:rFonts w:ascii="Arial" w:hAnsi="Arial" w:cs="Arial"/>
          <w:b/>
          <w:bCs/>
        </w:rPr>
      </w:pPr>
    </w:p>
    <w:p w:rsidR="00E35862" w:rsidRPr="004E6445" w:rsidRDefault="00E35862" w:rsidP="00E35862">
      <w:pPr>
        <w:tabs>
          <w:tab w:val="left" w:pos="7560"/>
        </w:tabs>
        <w:spacing w:line="360" w:lineRule="auto"/>
        <w:jc w:val="both"/>
      </w:pPr>
      <w:r>
        <w:rPr>
          <w:rFonts w:ascii="Arial" w:hAnsi="Arial" w:cs="Arial"/>
          <w:b/>
          <w:bCs/>
        </w:rPr>
        <w:t>Artículo 5</w:t>
      </w:r>
      <w:r w:rsidRPr="004E6445">
        <w:rPr>
          <w:rFonts w:ascii="Arial" w:hAnsi="Arial" w:cs="Arial"/>
          <w:b/>
          <w:bCs/>
        </w:rPr>
        <w:t>°: PROTOCOLÍCESE</w:t>
      </w:r>
      <w:r w:rsidRPr="004E6445">
        <w:rPr>
          <w:rFonts w:ascii="Arial" w:hAnsi="Arial" w:cs="Arial"/>
        </w:rPr>
        <w:t>, comuníquese, publíquese en el Boletín Oficial y dese copia</w:t>
      </w:r>
      <w:r>
        <w:rPr>
          <w:rFonts w:ascii="Arial" w:hAnsi="Arial" w:cs="Arial"/>
        </w:rPr>
        <w:t>.</w:t>
      </w:r>
      <w:bookmarkEnd w:id="2"/>
    </w:p>
    <w:p w:rsidR="008C6A43" w:rsidRDefault="008C6A43" w:rsidP="002E35F3">
      <w:pPr>
        <w:spacing w:line="360" w:lineRule="auto"/>
        <w:jc w:val="both"/>
        <w:rPr>
          <w:rFonts w:ascii="Arial" w:hAnsi="Arial" w:cs="Arial"/>
        </w:rPr>
      </w:pPr>
    </w:p>
    <w:p w:rsidR="00E35862" w:rsidRPr="00FE1AD9" w:rsidRDefault="00E35862" w:rsidP="002E35F3">
      <w:pPr>
        <w:spacing w:line="360" w:lineRule="auto"/>
        <w:jc w:val="both"/>
        <w:rPr>
          <w:rFonts w:ascii="Arial" w:hAnsi="Arial" w:cs="Arial"/>
        </w:rPr>
      </w:pPr>
    </w:p>
    <w:p w:rsidR="00A46C2D" w:rsidRPr="00A46C2D" w:rsidRDefault="00A46C2D" w:rsidP="00FE1AD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A46C2D" w:rsidRPr="00A46C2D" w:rsidSect="002E35F3">
      <w:headerReference w:type="default" r:id="rId7"/>
      <w:pgSz w:w="11907" w:h="16839" w:code="9"/>
      <w:pgMar w:top="3402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78E" w:rsidRDefault="0061478E" w:rsidP="00A527C6">
      <w:r>
        <w:separator/>
      </w:r>
    </w:p>
  </w:endnote>
  <w:endnote w:type="continuationSeparator" w:id="0">
    <w:p w:rsidR="0061478E" w:rsidRDefault="0061478E" w:rsidP="00A5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78E" w:rsidRDefault="0061478E" w:rsidP="00A527C6">
      <w:r>
        <w:separator/>
      </w:r>
    </w:p>
  </w:footnote>
  <w:footnote w:type="continuationSeparator" w:id="0">
    <w:p w:rsidR="0061478E" w:rsidRDefault="0061478E" w:rsidP="00A52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7C6" w:rsidRPr="00A527C6" w:rsidRDefault="00A527C6" w:rsidP="00A527C6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-417497</wp:posOffset>
          </wp:positionV>
          <wp:extent cx="7539790" cy="10666289"/>
          <wp:effectExtent l="0" t="0" r="4445" b="190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iginal papeles A4 Ers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790" cy="106662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CA0B80"/>
    <w:multiLevelType w:val="hybridMultilevel"/>
    <w:tmpl w:val="66AA0A6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C6"/>
    <w:rsid w:val="00031CF7"/>
    <w:rsid w:val="000C0870"/>
    <w:rsid w:val="00122A20"/>
    <w:rsid w:val="0016249D"/>
    <w:rsid w:val="0019774B"/>
    <w:rsid w:val="001A0C13"/>
    <w:rsid w:val="001B4EA0"/>
    <w:rsid w:val="001B58FA"/>
    <w:rsid w:val="00210C80"/>
    <w:rsid w:val="002179BD"/>
    <w:rsid w:val="002219D6"/>
    <w:rsid w:val="00282817"/>
    <w:rsid w:val="002D115A"/>
    <w:rsid w:val="002E35F3"/>
    <w:rsid w:val="00306522"/>
    <w:rsid w:val="00352BAC"/>
    <w:rsid w:val="003E009D"/>
    <w:rsid w:val="00452C44"/>
    <w:rsid w:val="004E56F6"/>
    <w:rsid w:val="00500B61"/>
    <w:rsid w:val="005016BC"/>
    <w:rsid w:val="00511608"/>
    <w:rsid w:val="00562992"/>
    <w:rsid w:val="00562A07"/>
    <w:rsid w:val="005840CB"/>
    <w:rsid w:val="005C0A4C"/>
    <w:rsid w:val="005D479F"/>
    <w:rsid w:val="005D571F"/>
    <w:rsid w:val="005F66DC"/>
    <w:rsid w:val="0061478E"/>
    <w:rsid w:val="006619C8"/>
    <w:rsid w:val="006E05A5"/>
    <w:rsid w:val="00795644"/>
    <w:rsid w:val="007B2EBD"/>
    <w:rsid w:val="007C0ECC"/>
    <w:rsid w:val="007C78C9"/>
    <w:rsid w:val="007D2E63"/>
    <w:rsid w:val="007D7CDE"/>
    <w:rsid w:val="007E65EB"/>
    <w:rsid w:val="008004FA"/>
    <w:rsid w:val="00805B38"/>
    <w:rsid w:val="008B1FE1"/>
    <w:rsid w:val="008C6A43"/>
    <w:rsid w:val="009156E4"/>
    <w:rsid w:val="009460F4"/>
    <w:rsid w:val="009555FD"/>
    <w:rsid w:val="009C1C69"/>
    <w:rsid w:val="009C704F"/>
    <w:rsid w:val="009D35AB"/>
    <w:rsid w:val="009D7297"/>
    <w:rsid w:val="009F67C1"/>
    <w:rsid w:val="00A01906"/>
    <w:rsid w:val="00A03CBA"/>
    <w:rsid w:val="00A307B6"/>
    <w:rsid w:val="00A46C2D"/>
    <w:rsid w:val="00A527C6"/>
    <w:rsid w:val="00A52EEE"/>
    <w:rsid w:val="00A576DF"/>
    <w:rsid w:val="00AA3590"/>
    <w:rsid w:val="00AB2F22"/>
    <w:rsid w:val="00AD0653"/>
    <w:rsid w:val="00AF023E"/>
    <w:rsid w:val="00AF15B9"/>
    <w:rsid w:val="00B4395A"/>
    <w:rsid w:val="00B83AC3"/>
    <w:rsid w:val="00B84010"/>
    <w:rsid w:val="00BD1DCA"/>
    <w:rsid w:val="00C0729F"/>
    <w:rsid w:val="00C3285E"/>
    <w:rsid w:val="00C400F1"/>
    <w:rsid w:val="00C63116"/>
    <w:rsid w:val="00C67D6B"/>
    <w:rsid w:val="00D85E05"/>
    <w:rsid w:val="00E058E2"/>
    <w:rsid w:val="00E35862"/>
    <w:rsid w:val="00E80BAD"/>
    <w:rsid w:val="00E82667"/>
    <w:rsid w:val="00E94ED5"/>
    <w:rsid w:val="00EA29D4"/>
    <w:rsid w:val="00EA6C31"/>
    <w:rsid w:val="00F23304"/>
    <w:rsid w:val="00F95E77"/>
    <w:rsid w:val="00FA2080"/>
    <w:rsid w:val="00FB1012"/>
    <w:rsid w:val="00FE1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,"/>
  <w14:docId w14:val="03B8509B"/>
  <w15:docId w15:val="{79C7A92F-23A1-4EC1-9091-42E587494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46C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2E35F3"/>
    <w:pPr>
      <w:keepNext/>
      <w:numPr>
        <w:ilvl w:val="2"/>
        <w:numId w:val="1"/>
      </w:numPr>
      <w:suppressAutoHyphens/>
      <w:overflowPunct w:val="0"/>
      <w:autoSpaceDE w:val="0"/>
      <w:textAlignment w:val="baseline"/>
      <w:outlineLvl w:val="2"/>
    </w:pPr>
    <w:rPr>
      <w:rFonts w:ascii="Arial" w:hAnsi="Arial" w:cs="Arial"/>
      <w:b/>
      <w:bCs/>
      <w:sz w:val="22"/>
      <w:szCs w:val="20"/>
      <w:lang w:val="es-ES_tradnl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27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527C6"/>
  </w:style>
  <w:style w:type="paragraph" w:styleId="Piedepgina">
    <w:name w:val="footer"/>
    <w:basedOn w:val="Normal"/>
    <w:link w:val="PiedepginaCar"/>
    <w:uiPriority w:val="99"/>
    <w:unhideWhenUsed/>
    <w:rsid w:val="00A527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527C6"/>
  </w:style>
  <w:style w:type="character" w:styleId="Hipervnculo">
    <w:name w:val="Hyperlink"/>
    <w:basedOn w:val="Fuentedeprrafopredeter"/>
    <w:rsid w:val="00AA359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07B6"/>
    <w:pPr>
      <w:spacing w:before="100" w:beforeAutospacing="1" w:after="100" w:afterAutospacing="1"/>
    </w:pPr>
    <w:rPr>
      <w:lang w:eastAsia="es-AR"/>
    </w:rPr>
  </w:style>
  <w:style w:type="paragraph" w:styleId="Sangra2detindependiente">
    <w:name w:val="Body Text Indent 2"/>
    <w:basedOn w:val="Normal"/>
    <w:link w:val="Sangra2detindependienteCar"/>
    <w:rsid w:val="004E56F6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E56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2E35F3"/>
    <w:rPr>
      <w:rFonts w:ascii="Arial" w:eastAsia="Times New Roman" w:hAnsi="Arial" w:cs="Arial"/>
      <w:b/>
      <w:bCs/>
      <w:szCs w:val="20"/>
      <w:lang w:val="es-ES_tradnl" w:eastAsia="zh-CN"/>
    </w:rPr>
  </w:style>
  <w:style w:type="paragraph" w:styleId="Textoindependiente">
    <w:name w:val="Body Text"/>
    <w:basedOn w:val="Normal"/>
    <w:link w:val="TextoindependienteCar"/>
    <w:rsid w:val="002E35F3"/>
    <w:pPr>
      <w:suppressAutoHyphens/>
      <w:spacing w:after="120"/>
    </w:pPr>
    <w:rPr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2E35F3"/>
    <w:rPr>
      <w:rFonts w:ascii="Times New Roman" w:eastAsia="Times New Roman" w:hAnsi="Times New Roman" w:cs="Times New Roman"/>
      <w:sz w:val="24"/>
      <w:szCs w:val="24"/>
      <w:lang w:val="es-ES" w:eastAsia="zh-CN"/>
    </w:rPr>
  </w:style>
  <w:style w:type="paragraph" w:customStyle="1" w:styleId="Sangra2detindependiente1">
    <w:name w:val="Sangría 2 de t. independiente1"/>
    <w:basedOn w:val="Normal"/>
    <w:rsid w:val="002E35F3"/>
    <w:pPr>
      <w:suppressAutoHyphens/>
      <w:ind w:firstLine="2124"/>
      <w:jc w:val="both"/>
    </w:pPr>
    <w:rPr>
      <w:rFonts w:ascii="Arial" w:hAnsi="Arial" w:cs="Arial"/>
      <w:lang w:eastAsia="zh-CN"/>
    </w:rPr>
  </w:style>
  <w:style w:type="paragraph" w:customStyle="1" w:styleId="Textoindependiente21">
    <w:name w:val="Texto independiente 21"/>
    <w:basedOn w:val="Normal"/>
    <w:rsid w:val="002E35F3"/>
    <w:pPr>
      <w:suppressAutoHyphens/>
      <w:jc w:val="both"/>
    </w:pPr>
    <w:rPr>
      <w:rFonts w:ascii="Arial" w:hAnsi="Arial" w:cs="Arial"/>
      <w:b/>
      <w:bCs/>
      <w:lang w:eastAsia="zh-CN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FE1AD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FE1AD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tandard">
    <w:name w:val="Standard"/>
    <w:rsid w:val="00FE1A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s-ES" w:eastAsia="zh-CN"/>
    </w:rPr>
  </w:style>
  <w:style w:type="paragraph" w:customStyle="1" w:styleId="Textbody">
    <w:name w:val="Text body"/>
    <w:basedOn w:val="Standard"/>
    <w:rsid w:val="00FE1AD9"/>
    <w:pPr>
      <w:spacing w:after="120"/>
    </w:pPr>
  </w:style>
  <w:style w:type="character" w:styleId="Refdenotaalpie">
    <w:name w:val="footnote reference"/>
    <w:basedOn w:val="Fuentedeprrafopredeter"/>
    <w:rsid w:val="00FE1AD9"/>
    <w:rPr>
      <w:position w:val="0"/>
      <w:vertAlign w:val="superscript"/>
    </w:rPr>
  </w:style>
  <w:style w:type="paragraph" w:styleId="Textonotapie">
    <w:name w:val="footnote text"/>
    <w:basedOn w:val="Normal"/>
    <w:link w:val="TextonotapieCar"/>
    <w:rsid w:val="00FE1AD9"/>
    <w:pPr>
      <w:suppressLineNumbers/>
      <w:suppressAutoHyphens/>
      <w:autoSpaceDN w:val="0"/>
      <w:ind w:left="339" w:hanging="339"/>
    </w:pPr>
    <w:rPr>
      <w:rFonts w:ascii="Arial" w:hAnsi="Arial" w:cs="Arial"/>
      <w:sz w:val="20"/>
      <w:szCs w:val="20"/>
      <w:lang w:eastAsia="zh-CN"/>
    </w:rPr>
  </w:style>
  <w:style w:type="character" w:customStyle="1" w:styleId="TextonotapieCar">
    <w:name w:val="Texto nota pie Car"/>
    <w:basedOn w:val="Fuentedeprrafopredeter"/>
    <w:link w:val="Textonotapie"/>
    <w:rsid w:val="00FE1AD9"/>
    <w:rPr>
      <w:rFonts w:ascii="Arial" w:eastAsia="Times New Roman" w:hAnsi="Arial" w:cs="Arial"/>
      <w:sz w:val="20"/>
      <w:szCs w:val="20"/>
      <w:lang w:val="es-ES" w:eastAsia="zh-CN"/>
    </w:rPr>
  </w:style>
  <w:style w:type="character" w:customStyle="1" w:styleId="Caracteresdenotaalpie">
    <w:name w:val="Caracteres de nota al pie"/>
    <w:rsid w:val="00C3285E"/>
  </w:style>
  <w:style w:type="paragraph" w:customStyle="1" w:styleId="Default">
    <w:name w:val="Default"/>
    <w:rsid w:val="00E358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A46C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AR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A46C2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2978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 Orsini</dc:creator>
  <cp:lastModifiedBy>Rocio Padilla</cp:lastModifiedBy>
  <cp:revision>2</cp:revision>
  <cp:lastPrinted>2022-07-27T11:35:00Z</cp:lastPrinted>
  <dcterms:created xsi:type="dcterms:W3CDTF">2022-10-06T13:00:00Z</dcterms:created>
  <dcterms:modified xsi:type="dcterms:W3CDTF">2022-10-06T13:00:00Z</dcterms:modified>
</cp:coreProperties>
</file>